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B056" w14:textId="61D84B02" w:rsidR="000C3F27" w:rsidRDefault="00C059BE" w:rsidP="000C5B14">
      <w:pPr>
        <w:spacing w:after="19" w:line="259" w:lineRule="auto"/>
        <w:ind w:left="708" w:firstLine="0"/>
        <w:jc w:val="center"/>
        <w:rPr>
          <w:b/>
          <w:bCs/>
        </w:rPr>
      </w:pPr>
      <w:r w:rsidRPr="000C5B14">
        <w:rPr>
          <w:b/>
          <w:bCs/>
        </w:rPr>
        <w:t>INDICAZIONI PER IL REGISTRO ELETTRONICO</w:t>
      </w:r>
    </w:p>
    <w:p w14:paraId="41C27A9F" w14:textId="77777777" w:rsidR="000C5B14" w:rsidRPr="000C5B14" w:rsidRDefault="000C5B14" w:rsidP="000C5B14">
      <w:pPr>
        <w:spacing w:after="19" w:line="259" w:lineRule="auto"/>
        <w:ind w:left="708" w:firstLine="0"/>
        <w:jc w:val="center"/>
        <w:rPr>
          <w:b/>
          <w:bCs/>
        </w:rPr>
      </w:pPr>
      <w:bookmarkStart w:id="0" w:name="_GoBack"/>
      <w:bookmarkEnd w:id="0"/>
    </w:p>
    <w:p w14:paraId="4072CF06" w14:textId="77777777" w:rsidR="000C3F27" w:rsidRDefault="000C5B14">
      <w:pPr>
        <w:ind w:left="-15" w:firstLine="708"/>
      </w:pPr>
      <w:r>
        <w:t>Il registro elettronico Nuvola offre funzionalità di base per la didattica a distanza permettendo la condivisione di documenti e materiale sia da parte dei docenti, che possono così assegnare le risorse o i link all’intera classe o a singoli alunni, sia da</w:t>
      </w:r>
      <w:r>
        <w:t xml:space="preserve"> parte dei genitori/alunni, che possono in questo modo restituire al docente gli elaborati richiesti.  In particolare: </w:t>
      </w:r>
    </w:p>
    <w:p w14:paraId="0F7CF5B8" w14:textId="77777777" w:rsidR="000C3F27" w:rsidRDefault="000C5B14">
      <w:pPr>
        <w:spacing w:after="203"/>
        <w:ind w:left="708" w:firstLine="348"/>
      </w:pPr>
      <w:r>
        <w:t xml:space="preserve">Il </w:t>
      </w:r>
      <w:r>
        <w:rPr>
          <w:b/>
        </w:rPr>
        <w:t>singolo docente</w:t>
      </w:r>
      <w:r>
        <w:t xml:space="preserve"> può condividere materiali con gli studenti delle proprie classi (assegnare compiti, fornire link a video o documenti,</w:t>
      </w:r>
      <w:r>
        <w:t xml:space="preserve"> caricare dispense) in due modi: </w:t>
      </w:r>
    </w:p>
    <w:p w14:paraId="47EB53D5" w14:textId="77777777" w:rsidR="000C3F27" w:rsidRDefault="000C5B14">
      <w:pPr>
        <w:numPr>
          <w:ilvl w:val="0"/>
          <w:numId w:val="1"/>
        </w:numPr>
        <w:spacing w:after="45"/>
        <w:ind w:hanging="360"/>
      </w:pPr>
      <w:r>
        <w:t>aggiungendo allegati all’argomento di lezione (</w:t>
      </w:r>
      <w:proofErr w:type="spellStart"/>
      <w:r>
        <w:t>max</w:t>
      </w:r>
      <w:proofErr w:type="spellEnd"/>
      <w:r>
        <w:t xml:space="preserve"> 18Mb); </w:t>
      </w:r>
    </w:p>
    <w:p w14:paraId="29FBF0DD" w14:textId="77777777" w:rsidR="000C3F27" w:rsidRDefault="000C5B14">
      <w:pPr>
        <w:numPr>
          <w:ilvl w:val="0"/>
          <w:numId w:val="1"/>
        </w:numPr>
        <w:spacing w:after="166"/>
        <w:ind w:hanging="360"/>
      </w:pPr>
      <w:r>
        <w:t>creando uno o più eventi/documenti, scegliendo se condividerli con la classe o solo con un gruppo di alunni (</w:t>
      </w:r>
      <w:proofErr w:type="spellStart"/>
      <w:r>
        <w:t>max</w:t>
      </w:r>
      <w:proofErr w:type="spellEnd"/>
      <w:r>
        <w:t xml:space="preserve"> 18Mb). </w:t>
      </w:r>
    </w:p>
    <w:p w14:paraId="415429FF" w14:textId="77777777" w:rsidR="000C3F27" w:rsidRDefault="000C5B14">
      <w:pPr>
        <w:spacing w:after="206"/>
        <w:ind w:left="1066"/>
      </w:pPr>
      <w:r>
        <w:t xml:space="preserve">Il </w:t>
      </w:r>
      <w:r>
        <w:rPr>
          <w:b/>
        </w:rPr>
        <w:t>tutore/alunno</w:t>
      </w:r>
      <w:r>
        <w:t xml:space="preserve">, accedendo a Nuvola: </w:t>
      </w:r>
    </w:p>
    <w:p w14:paraId="54DC0210" w14:textId="77777777" w:rsidR="000C3F27" w:rsidRDefault="000C5B14">
      <w:pPr>
        <w:numPr>
          <w:ilvl w:val="0"/>
          <w:numId w:val="2"/>
        </w:numPr>
        <w:spacing w:after="41"/>
        <w:ind w:hanging="360"/>
      </w:pPr>
      <w:r>
        <w:t xml:space="preserve">può consultare gli allegati (indicati con l’icona di una graffetta), i documenti, i compiti e il materiale che il docente ha caricato; </w:t>
      </w:r>
    </w:p>
    <w:p w14:paraId="17480545" w14:textId="77777777" w:rsidR="000C3F27" w:rsidRDefault="000C5B14">
      <w:pPr>
        <w:numPr>
          <w:ilvl w:val="0"/>
          <w:numId w:val="2"/>
        </w:numPr>
        <w:spacing w:after="169"/>
        <w:ind w:hanging="360"/>
      </w:pPr>
      <w:r>
        <w:t xml:space="preserve">può </w:t>
      </w:r>
      <w:r>
        <w:rPr>
          <w:u w:val="single" w:color="000000"/>
        </w:rPr>
        <w:t>a sua volta caricare documenti e files</w:t>
      </w:r>
      <w:r>
        <w:t xml:space="preserve"> (se richiesto e comunicato dal docente) che saranno vi</w:t>
      </w:r>
      <w:r>
        <w:t xml:space="preserve">sibili nel registro del docente. </w:t>
      </w:r>
    </w:p>
    <w:p w14:paraId="40FED94B" w14:textId="77777777" w:rsidR="000C3F27" w:rsidRDefault="000C5B14">
      <w:pPr>
        <w:spacing w:after="158" w:line="259" w:lineRule="auto"/>
        <w:ind w:left="0" w:firstLine="0"/>
        <w:jc w:val="left"/>
      </w:pPr>
      <w:r>
        <w:rPr>
          <w:color w:val="212529"/>
        </w:rPr>
        <w:t xml:space="preserve">di seguito alcune guide operative che spiegano come usare correttamente queste funzioni. </w:t>
      </w:r>
      <w:r>
        <w:rPr>
          <w:b/>
          <w:color w:val="0563C1"/>
        </w:rPr>
        <w:t xml:space="preserve"> </w:t>
      </w:r>
    </w:p>
    <w:p w14:paraId="0BE2F90D" w14:textId="77777777" w:rsidR="000C3F27" w:rsidRDefault="000C5B14">
      <w:pPr>
        <w:spacing w:after="160" w:line="259" w:lineRule="auto"/>
        <w:ind w:left="-5"/>
        <w:jc w:val="left"/>
      </w:pPr>
      <w:r>
        <w:rPr>
          <w:b/>
          <w:u w:val="single" w:color="000000"/>
        </w:rPr>
        <w:t>PER I TUTORI/ALUNNI:</w:t>
      </w:r>
      <w:r>
        <w:rPr>
          <w:b/>
        </w:rPr>
        <w:t xml:space="preserve"> </w:t>
      </w:r>
    </w:p>
    <w:p w14:paraId="1D79234B" w14:textId="77777777" w:rsidR="000C3F27" w:rsidRDefault="000C5B14">
      <w:pPr>
        <w:spacing w:after="160" w:line="258" w:lineRule="auto"/>
        <w:ind w:left="703"/>
        <w:jc w:val="left"/>
      </w:pPr>
      <w:hyperlink r:id="rId5">
        <w:r>
          <w:rPr>
            <w:b/>
            <w:color w:val="0563C1"/>
            <w:u w:val="single" w:color="0563C1"/>
          </w:rPr>
          <w:t>Come caricare materiale per il docente dall'area tutore/studente</w:t>
        </w:r>
      </w:hyperlink>
      <w:hyperlink r:id="rId6">
        <w:r>
          <w:t xml:space="preserve"> </w:t>
        </w:r>
      </w:hyperlink>
    </w:p>
    <w:p w14:paraId="4B4BB73B" w14:textId="77777777" w:rsidR="000C3F27" w:rsidRDefault="000C5B14">
      <w:pPr>
        <w:spacing w:after="160" w:line="259" w:lineRule="auto"/>
        <w:ind w:left="-5"/>
        <w:jc w:val="left"/>
      </w:pPr>
      <w:r>
        <w:rPr>
          <w:b/>
          <w:u w:val="single" w:color="000000"/>
        </w:rPr>
        <w:t>PER I DOCENTI:</w:t>
      </w:r>
      <w:r>
        <w:rPr>
          <w:b/>
        </w:rPr>
        <w:t xml:space="preserve"> </w:t>
      </w:r>
    </w:p>
    <w:p w14:paraId="32C13B1C" w14:textId="77777777" w:rsidR="000C3F27" w:rsidRDefault="000C5B14">
      <w:pPr>
        <w:spacing w:after="160" w:line="258" w:lineRule="auto"/>
        <w:ind w:left="703"/>
        <w:jc w:val="left"/>
      </w:pPr>
      <w:hyperlink r:id="rId7">
        <w:r>
          <w:rPr>
            <w:b/>
            <w:color w:val="0563C1"/>
            <w:u w:val="single" w:color="0563C1"/>
          </w:rPr>
          <w:t>Come creare un evento/documento associato alla classe e materia del docente visibile ai</w:t>
        </w:r>
      </w:hyperlink>
      <w:hyperlink r:id="rId8">
        <w:r>
          <w:rPr>
            <w:b/>
            <w:color w:val="0563C1"/>
          </w:rPr>
          <w:t xml:space="preserve"> </w:t>
        </w:r>
      </w:hyperlink>
      <w:hyperlink r:id="rId9">
        <w:r>
          <w:rPr>
            <w:b/>
            <w:color w:val="0563C1"/>
            <w:u w:val="single" w:color="0563C1"/>
          </w:rPr>
          <w:t>tutori/studenti</w:t>
        </w:r>
      </w:hyperlink>
      <w:hyperlink r:id="rId10">
        <w:r>
          <w:rPr>
            <w:b/>
            <w:color w:val="0563C1"/>
          </w:rPr>
          <w:t xml:space="preserve"> </w:t>
        </w:r>
      </w:hyperlink>
    </w:p>
    <w:p w14:paraId="3A05717F" w14:textId="77777777" w:rsidR="000C3F27" w:rsidRDefault="000C5B14">
      <w:pPr>
        <w:spacing w:after="160" w:line="258" w:lineRule="auto"/>
        <w:ind w:left="703"/>
        <w:jc w:val="left"/>
      </w:pPr>
      <w:hyperlink r:id="rId11">
        <w:r>
          <w:rPr>
            <w:b/>
            <w:color w:val="0563C1"/>
            <w:u w:val="single" w:color="0563C1"/>
          </w:rPr>
          <w:t xml:space="preserve">Come creare evento/documento per singolo alunno o gruppo di </w:t>
        </w:r>
        <w:r>
          <w:rPr>
            <w:b/>
            <w:color w:val="0563C1"/>
            <w:u w:val="single" w:color="0563C1"/>
          </w:rPr>
          <w:t>alunni</w:t>
        </w:r>
      </w:hyperlink>
      <w:hyperlink r:id="rId12">
        <w:r>
          <w:t xml:space="preserve"> </w:t>
        </w:r>
      </w:hyperlink>
    </w:p>
    <w:p w14:paraId="7DDFE42F" w14:textId="77777777" w:rsidR="000C3F27" w:rsidRDefault="000C5B14">
      <w:pPr>
        <w:spacing w:after="160" w:line="258" w:lineRule="auto"/>
        <w:ind w:left="703"/>
        <w:jc w:val="left"/>
      </w:pPr>
      <w:hyperlink r:id="rId13">
        <w:r>
          <w:rPr>
            <w:b/>
            <w:color w:val="0563C1"/>
            <w:u w:val="single" w:color="0563C1"/>
          </w:rPr>
          <w:t>Come assegnare i compiti a casa collegati</w:t>
        </w:r>
      </w:hyperlink>
      <w:hyperlink r:id="rId14">
        <w:r>
          <w:rPr>
            <w:b/>
            <w:color w:val="0563C1"/>
            <w:u w:val="single" w:color="0563C1"/>
          </w:rPr>
          <w:t xml:space="preserve"> </w:t>
        </w:r>
      </w:hyperlink>
      <w:hyperlink r:id="rId15">
        <w:r>
          <w:rPr>
            <w:b/>
            <w:color w:val="0563C1"/>
            <w:u w:val="single" w:color="0563C1"/>
          </w:rPr>
          <w:t>ad un argomento di lezione</w:t>
        </w:r>
      </w:hyperlink>
      <w:hyperlink r:id="rId16">
        <w:r>
          <w:t xml:space="preserve"> </w:t>
        </w:r>
      </w:hyperlink>
    </w:p>
    <w:p w14:paraId="1141D11E" w14:textId="77777777" w:rsidR="000C3F27" w:rsidRDefault="000C5B14">
      <w:pPr>
        <w:spacing w:after="160" w:line="258" w:lineRule="auto"/>
        <w:ind w:left="703"/>
        <w:jc w:val="left"/>
      </w:pPr>
      <w:hyperlink r:id="rId17">
        <w:r>
          <w:rPr>
            <w:b/>
            <w:color w:val="0563C1"/>
            <w:u w:val="single" w:color="0563C1"/>
          </w:rPr>
          <w:t>Come caricare materiale per il docente dall'area tutore/studente</w:t>
        </w:r>
      </w:hyperlink>
      <w:hyperlink r:id="rId18">
        <w:r>
          <w:t xml:space="preserve"> </w:t>
        </w:r>
      </w:hyperlink>
    </w:p>
    <w:p w14:paraId="1366D907" w14:textId="60FDD7B5" w:rsidR="000C3F27" w:rsidRDefault="000C5B14" w:rsidP="00C059BE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05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sectPr w:rsidR="000C3F27">
      <w:pgSz w:w="11906" w:h="16838"/>
      <w:pgMar w:top="1440" w:right="113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6F28"/>
    <w:multiLevelType w:val="hybridMultilevel"/>
    <w:tmpl w:val="3F0AD362"/>
    <w:lvl w:ilvl="0" w:tplc="04C09F10">
      <w:start w:val="1"/>
      <w:numFmt w:val="lowerLetter"/>
      <w:lvlText w:val="%1)"/>
      <w:lvlJc w:val="left"/>
      <w:pPr>
        <w:ind w:left="17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3CD42E">
      <w:start w:val="1"/>
      <w:numFmt w:val="lowerLetter"/>
      <w:lvlText w:val="%2"/>
      <w:lvlJc w:val="left"/>
      <w:pPr>
        <w:ind w:left="24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AF57C">
      <w:start w:val="1"/>
      <w:numFmt w:val="lowerRoman"/>
      <w:lvlText w:val="%3"/>
      <w:lvlJc w:val="left"/>
      <w:pPr>
        <w:ind w:left="3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24098">
      <w:start w:val="1"/>
      <w:numFmt w:val="decimal"/>
      <w:lvlText w:val="%4"/>
      <w:lvlJc w:val="left"/>
      <w:pPr>
        <w:ind w:left="39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58B3B6">
      <w:start w:val="1"/>
      <w:numFmt w:val="lowerLetter"/>
      <w:lvlText w:val="%5"/>
      <w:lvlJc w:val="left"/>
      <w:pPr>
        <w:ind w:left="46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A058B0">
      <w:start w:val="1"/>
      <w:numFmt w:val="lowerRoman"/>
      <w:lvlText w:val="%6"/>
      <w:lvlJc w:val="left"/>
      <w:pPr>
        <w:ind w:left="53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9ECC28">
      <w:start w:val="1"/>
      <w:numFmt w:val="decimal"/>
      <w:lvlText w:val="%7"/>
      <w:lvlJc w:val="left"/>
      <w:pPr>
        <w:ind w:left="60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8CDAEE">
      <w:start w:val="1"/>
      <w:numFmt w:val="lowerLetter"/>
      <w:lvlText w:val="%8"/>
      <w:lvlJc w:val="left"/>
      <w:pPr>
        <w:ind w:left="68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85A86">
      <w:start w:val="1"/>
      <w:numFmt w:val="lowerRoman"/>
      <w:lvlText w:val="%9"/>
      <w:lvlJc w:val="left"/>
      <w:pPr>
        <w:ind w:left="75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3936D3"/>
    <w:multiLevelType w:val="hybridMultilevel"/>
    <w:tmpl w:val="D410FEDE"/>
    <w:lvl w:ilvl="0" w:tplc="459A8B28">
      <w:start w:val="1"/>
      <w:numFmt w:val="lowerLetter"/>
      <w:lvlText w:val="%1)"/>
      <w:lvlJc w:val="left"/>
      <w:pPr>
        <w:ind w:left="17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982052">
      <w:start w:val="1"/>
      <w:numFmt w:val="lowerLetter"/>
      <w:lvlText w:val="%2"/>
      <w:lvlJc w:val="left"/>
      <w:pPr>
        <w:ind w:left="24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CACC7C">
      <w:start w:val="1"/>
      <w:numFmt w:val="lowerRoman"/>
      <w:lvlText w:val="%3"/>
      <w:lvlJc w:val="left"/>
      <w:pPr>
        <w:ind w:left="3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F81B7E">
      <w:start w:val="1"/>
      <w:numFmt w:val="decimal"/>
      <w:lvlText w:val="%4"/>
      <w:lvlJc w:val="left"/>
      <w:pPr>
        <w:ind w:left="39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5EDAC4">
      <w:start w:val="1"/>
      <w:numFmt w:val="lowerLetter"/>
      <w:lvlText w:val="%5"/>
      <w:lvlJc w:val="left"/>
      <w:pPr>
        <w:ind w:left="46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64CFC2">
      <w:start w:val="1"/>
      <w:numFmt w:val="lowerRoman"/>
      <w:lvlText w:val="%6"/>
      <w:lvlJc w:val="left"/>
      <w:pPr>
        <w:ind w:left="53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504CD8">
      <w:start w:val="1"/>
      <w:numFmt w:val="decimal"/>
      <w:lvlText w:val="%7"/>
      <w:lvlJc w:val="left"/>
      <w:pPr>
        <w:ind w:left="60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961BDC">
      <w:start w:val="1"/>
      <w:numFmt w:val="lowerLetter"/>
      <w:lvlText w:val="%8"/>
      <w:lvlJc w:val="left"/>
      <w:pPr>
        <w:ind w:left="68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20818E">
      <w:start w:val="1"/>
      <w:numFmt w:val="lowerRoman"/>
      <w:lvlText w:val="%9"/>
      <w:lvlJc w:val="left"/>
      <w:pPr>
        <w:ind w:left="75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27"/>
    <w:rsid w:val="000C3F27"/>
    <w:rsid w:val="000C5B14"/>
    <w:rsid w:val="00C0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5816"/>
  <w15:docId w15:val="{EF662DAD-6C2A-4318-A2D7-E10AFC16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26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3168"/>
      <w:jc w:val="right"/>
      <w:outlineLvl w:val="0"/>
    </w:pPr>
    <w:rPr>
      <w:rFonts w:ascii="Calibri" w:eastAsia="Calibri" w:hAnsi="Calibri" w:cs="Calibri"/>
      <w:color w:val="4C743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4C743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o.madisoft.it/portal/kb/articles/creazione-eventi-documenti-per-classe-materia" TargetMode="External"/><Relationship Id="rId13" Type="http://schemas.openxmlformats.org/officeDocument/2006/relationships/hyperlink" Target="https://supporto.madisoft.it/portal/kb/articles/come-assegnare-i-compiti-a-partire-dalla-lezione" TargetMode="External"/><Relationship Id="rId18" Type="http://schemas.openxmlformats.org/officeDocument/2006/relationships/hyperlink" Target="https://supporto.madisoft.it/portal/kb/articles/come-caricare-materiale-per-docente-dall-area-tutore-studente-visibili-nel-registro-del-docen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o.madisoft.it/portal/kb/articles/creazione-eventi-documenti-per-classe-materia" TargetMode="External"/><Relationship Id="rId12" Type="http://schemas.openxmlformats.org/officeDocument/2006/relationships/hyperlink" Target="https://supporto.madisoft.it/portal/kb/articles/creazione-documenti-ed-eventi-per-alunno" TargetMode="External"/><Relationship Id="rId17" Type="http://schemas.openxmlformats.org/officeDocument/2006/relationships/hyperlink" Target="https://supporto.madisoft.it/portal/kb/articles/come-caricare-materiale-per-docente-dall-area-tutore-studente-visibili-nel-registro-del-docen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o.madisoft.it/portal/kb/articles/come-assegnare-i-compiti-a-partire-dalla-lezion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upporto.madisoft.it/portal/kb/articles/come-caricare-materiale-per-docente-dall-area-tutore-studente-visibili-nel-registro-del-docente" TargetMode="External"/><Relationship Id="rId11" Type="http://schemas.openxmlformats.org/officeDocument/2006/relationships/hyperlink" Target="https://supporto.madisoft.it/portal/kb/articles/creazione-documenti-ed-eventi-per-alunno" TargetMode="External"/><Relationship Id="rId5" Type="http://schemas.openxmlformats.org/officeDocument/2006/relationships/hyperlink" Target="https://supporto.madisoft.it/portal/kb/articles/come-caricare-materiale-per-docente-dall-area-tutore-studente-visibili-nel-registro-del-docente" TargetMode="External"/><Relationship Id="rId15" Type="http://schemas.openxmlformats.org/officeDocument/2006/relationships/hyperlink" Target="https://supporto.madisoft.it/portal/kb/articles/come-assegnare-i-compiti-a-partire-dalla-lezione" TargetMode="External"/><Relationship Id="rId10" Type="http://schemas.openxmlformats.org/officeDocument/2006/relationships/hyperlink" Target="https://supporto.madisoft.it/portal/kb/articles/creazione-eventi-documenti-per-classe-materi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o.madisoft.it/portal/kb/articles/creazione-eventi-documenti-per-classe-materia" TargetMode="External"/><Relationship Id="rId14" Type="http://schemas.openxmlformats.org/officeDocument/2006/relationships/hyperlink" Target="https://supporto.madisoft.it/portal/kb/articles/come-assegnare-i-compiti-a-partire-dalla-le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</dc:creator>
  <cp:keywords/>
  <cp:lastModifiedBy>HP</cp:lastModifiedBy>
  <cp:revision>2</cp:revision>
  <dcterms:created xsi:type="dcterms:W3CDTF">2020-03-07T12:29:00Z</dcterms:created>
  <dcterms:modified xsi:type="dcterms:W3CDTF">2020-03-07T12:29:00Z</dcterms:modified>
</cp:coreProperties>
</file>